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AB" w:rsidRDefault="00C46B6E">
      <w:pPr>
        <w:pStyle w:val="a3"/>
        <w:spacing w:before="0" w:beforeAutospacing="0" w:after="0" w:afterAutospacing="0" w:line="360" w:lineRule="auto"/>
        <w:jc w:val="center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中国地质大学（北京）研究生院关于学位论文形式规范检测的通知</w:t>
      </w:r>
    </w:p>
    <w:p w:rsidR="00704DAB" w:rsidRDefault="00704DAB">
      <w:pPr>
        <w:pStyle w:val="a3"/>
        <w:spacing w:before="0" w:beforeAutospacing="0" w:after="0" w:afterAutospacing="0" w:line="360" w:lineRule="auto"/>
        <w:jc w:val="both"/>
      </w:pP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研究生学位论文撰写需遵循《</w:t>
      </w:r>
      <w:r>
        <w:rPr>
          <w:rFonts w:hint="eastAsia"/>
          <w:b/>
          <w:bCs/>
          <w:sz w:val="21"/>
          <w:szCs w:val="21"/>
        </w:rPr>
        <w:t>中国地质大学（北京）研究生学位论文书写指南（2021年修订）</w:t>
      </w:r>
      <w:r>
        <w:rPr>
          <w:rFonts w:hint="eastAsia"/>
          <w:sz w:val="21"/>
          <w:szCs w:val="21"/>
        </w:rPr>
        <w:t>》及相关国家标准，如《GB7713学位论文撰写格式》，《信息与文献-参考文献著录规则》，《GB15834标点符号用法》等，学位论文是形式和内容的统一，形式规范性也是学位论文质量的重要因素。从往届论文盲审和抽检情况看，存在一定比例的论文规范性问题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为提升学位论文规范性，经研究，研究生院将对研究生论文开展形式规范性检测，凡本学期申请学位的研究生论文(不包含涉密学位论文)在提交</w:t>
      </w:r>
      <w:proofErr w:type="gramStart"/>
      <w:r w:rsidR="002F650D">
        <w:rPr>
          <w:rFonts w:hint="eastAsia"/>
          <w:sz w:val="21"/>
          <w:szCs w:val="21"/>
        </w:rPr>
        <w:t>盲</w:t>
      </w:r>
      <w:proofErr w:type="gramEnd"/>
      <w:r w:rsidR="002F650D">
        <w:rPr>
          <w:rFonts w:hint="eastAsia"/>
          <w:sz w:val="21"/>
          <w:szCs w:val="21"/>
        </w:rPr>
        <w:t>审</w:t>
      </w:r>
      <w:r>
        <w:rPr>
          <w:rFonts w:hint="eastAsia"/>
          <w:sz w:val="21"/>
          <w:szCs w:val="21"/>
        </w:rPr>
        <w:t>前，即应提交检测并按要求修改错误直至合格，外审、答辩及归档等后续环节如有修改，均应重新检测保证修改后的论文形式规范合格，研究生院会对最终版本进行批量统一检测。现将有关事项通知如下：</w:t>
      </w:r>
    </w:p>
    <w:p w:rsidR="00704DAB" w:rsidRDefault="00704DAB"/>
    <w:p w:rsidR="00704DAB" w:rsidRDefault="00C46B6E">
      <w:r>
        <w:rPr>
          <w:rFonts w:hint="eastAsia"/>
        </w:rPr>
        <w:t>一、指导检测依据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A60FB6">
        <w:rPr>
          <w:rFonts w:hint="eastAsia"/>
          <w:sz w:val="21"/>
          <w:szCs w:val="21"/>
        </w:rPr>
        <w:t>《</w:t>
      </w:r>
      <w:r w:rsidRPr="00A60FB6">
        <w:rPr>
          <w:rFonts w:hint="eastAsia"/>
          <w:b/>
          <w:bCs/>
          <w:sz w:val="21"/>
          <w:szCs w:val="21"/>
        </w:rPr>
        <w:t>中国地质大学（北京）研究生学位论文书写指南（2021年修订）</w:t>
      </w:r>
      <w:r w:rsidRPr="00A60FB6">
        <w:rPr>
          <w:rFonts w:hint="eastAsia"/>
          <w:sz w:val="21"/>
          <w:szCs w:val="21"/>
        </w:rPr>
        <w:t>》（</w:t>
      </w:r>
      <w:proofErr w:type="gramStart"/>
      <w:r w:rsidRPr="00A60FB6">
        <w:rPr>
          <w:rFonts w:hint="eastAsia"/>
          <w:sz w:val="21"/>
          <w:szCs w:val="21"/>
        </w:rPr>
        <w:t>研究生院官网可</w:t>
      </w:r>
      <w:proofErr w:type="gramEnd"/>
      <w:r w:rsidRPr="00A60FB6">
        <w:rPr>
          <w:rFonts w:hint="eastAsia"/>
          <w:sz w:val="21"/>
          <w:szCs w:val="21"/>
        </w:rPr>
        <w:t>下载）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《学位论文编写规则》（GB/T7713.1-2006）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《科技文献的章节编号方法》(CY/T 35-2001)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《信息与文献-参考文献著录规则》（GB7714-2015）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《标点符号用法》（GB15834-2011）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《出版物上数字用法》（GB15835-2011）</w:t>
      </w:r>
    </w:p>
    <w:p w:rsidR="00704DAB" w:rsidRDefault="00C46B6E">
      <w:r>
        <w:rPr>
          <w:rFonts w:hint="eastAsia"/>
        </w:rPr>
        <w:t>二、系统操作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系统网址：</w:t>
      </w:r>
      <w:r w:rsidRPr="002F650D">
        <w:rPr>
          <w:rFonts w:cs="宋体" w:hint="eastAsia"/>
          <w:b/>
          <w:sz w:val="21"/>
        </w:rPr>
        <w:t>https://cugb.lun51.com/yjs</w:t>
      </w:r>
    </w:p>
    <w:p w:rsidR="00704DAB" w:rsidRPr="00A60FB6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学生登录：</w:t>
      </w:r>
      <w:r w:rsidRPr="00A60FB6">
        <w:rPr>
          <w:rFonts w:hint="eastAsia"/>
          <w:sz w:val="21"/>
          <w:szCs w:val="21"/>
        </w:rPr>
        <w:t>账号为学生学号，默认密码为123456，首次登录后</w:t>
      </w:r>
      <w:proofErr w:type="gramStart"/>
      <w:r w:rsidRPr="00A60FB6">
        <w:rPr>
          <w:rFonts w:hint="eastAsia"/>
          <w:sz w:val="21"/>
          <w:szCs w:val="21"/>
        </w:rPr>
        <w:t>请修改</w:t>
      </w:r>
      <w:proofErr w:type="gramEnd"/>
      <w:r w:rsidRPr="00A60FB6">
        <w:rPr>
          <w:rFonts w:hint="eastAsia"/>
          <w:sz w:val="21"/>
          <w:szCs w:val="21"/>
        </w:rPr>
        <w:t>密码。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A60FB6">
        <w:rPr>
          <w:rFonts w:hint="eastAsia"/>
          <w:sz w:val="21"/>
          <w:szCs w:val="21"/>
        </w:rPr>
        <w:t>使用方法：学生登录后点击右上</w:t>
      </w:r>
      <w:r>
        <w:rPr>
          <w:rFonts w:hint="eastAsia"/>
          <w:sz w:val="21"/>
          <w:szCs w:val="21"/>
        </w:rPr>
        <w:t>角的“提交论文”，选择对应的模板后上传论文即可。如果检测人数较多，系统会自动排队，可以在指导报告中下载结果。</w:t>
      </w:r>
    </w:p>
    <w:p w:rsidR="00704DAB" w:rsidRDefault="00C46B6E">
      <w:r>
        <w:rPr>
          <w:rFonts w:hint="eastAsia"/>
        </w:rPr>
        <w:t>四、检测结果认定及处理</w:t>
      </w:r>
      <w:bookmarkStart w:id="0" w:name="_GoBack"/>
      <w:bookmarkEnd w:id="0"/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论文规范性自动检测系统是学位论文的辅助检查手段，检测结果可以作为学位论文形式审查参考依据。学位论文原则上不应该存在形式规范错误，2021届暂以差错率低于万分之三为合格，即每万字留存错误不超过3个为合格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系统会以提醒的形式指出论文中存疑的部分，提醒不算错误，不计入差错率。同学们应根据具体情况，如系统提醒的问题属实，应进行修改。</w:t>
      </w:r>
    </w:p>
    <w:p w:rsidR="00704DAB" w:rsidRDefault="00C46B6E">
      <w:r>
        <w:rPr>
          <w:rFonts w:hint="eastAsia"/>
        </w:rPr>
        <w:t>五、其他事项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1.如对检测结果有疑问，请在系统中“检测报告”页面点“订单咨询”，平台客</w:t>
      </w:r>
      <w:proofErr w:type="gramStart"/>
      <w:r>
        <w:rPr>
          <w:rFonts w:hint="eastAsia"/>
          <w:sz w:val="21"/>
          <w:szCs w:val="21"/>
        </w:rPr>
        <w:t>服每天</w:t>
      </w:r>
      <w:proofErr w:type="gramEnd"/>
      <w:r>
        <w:rPr>
          <w:rFonts w:hint="eastAsia"/>
          <w:sz w:val="21"/>
          <w:szCs w:val="21"/>
        </w:rPr>
        <w:t>08:00-23:00会逐一解答，常见问题及时回复，疑难问题最迟不超过当天回复。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2.平台使用过程中有任何问题，请</w:t>
      </w:r>
      <w:proofErr w:type="gramStart"/>
      <w:r>
        <w:rPr>
          <w:rFonts w:hint="eastAsia"/>
          <w:sz w:val="21"/>
          <w:szCs w:val="21"/>
        </w:rPr>
        <w:t>咨询官网平台</w:t>
      </w:r>
      <w:proofErr w:type="gramEnd"/>
      <w:r>
        <w:rPr>
          <w:rFonts w:hint="eastAsia"/>
          <w:sz w:val="21"/>
          <w:szCs w:val="21"/>
        </w:rPr>
        <w:t>客服，若平台无法解决，方可向学院老师反馈。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3.研究生院已与平台签订论文知识产权及保密条款。平台不收录论文，格式检测报告在平台最多只保留3天，请及时下载。报告下载后同学们也可以在平台上实时手动删除。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4.其它相关事宜请咨询平台客服。</w:t>
      </w:r>
    </w:p>
    <w:p w:rsidR="00704DAB" w:rsidRDefault="00704DAB"/>
    <w:sectPr w:rsidR="00704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E2" w:rsidRDefault="00FB41E2" w:rsidP="002F650D">
      <w:r>
        <w:separator/>
      </w:r>
    </w:p>
  </w:endnote>
  <w:endnote w:type="continuationSeparator" w:id="0">
    <w:p w:rsidR="00FB41E2" w:rsidRDefault="00FB41E2" w:rsidP="002F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E2" w:rsidRDefault="00FB41E2" w:rsidP="002F650D">
      <w:r>
        <w:separator/>
      </w:r>
    </w:p>
  </w:footnote>
  <w:footnote w:type="continuationSeparator" w:id="0">
    <w:p w:rsidR="00FB41E2" w:rsidRDefault="00FB41E2" w:rsidP="002F6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E548F"/>
    <w:rsid w:val="00257FA3"/>
    <w:rsid w:val="002F650D"/>
    <w:rsid w:val="004B30CC"/>
    <w:rsid w:val="00704DAB"/>
    <w:rsid w:val="00A60FB6"/>
    <w:rsid w:val="00C46B6E"/>
    <w:rsid w:val="00CB4F88"/>
    <w:rsid w:val="00DB2514"/>
    <w:rsid w:val="00FB41E2"/>
    <w:rsid w:val="04051E6E"/>
    <w:rsid w:val="05450CD4"/>
    <w:rsid w:val="0B8677E2"/>
    <w:rsid w:val="0BE77F28"/>
    <w:rsid w:val="0CB848D2"/>
    <w:rsid w:val="0CF256E8"/>
    <w:rsid w:val="0E390D9E"/>
    <w:rsid w:val="0F8409F9"/>
    <w:rsid w:val="11445665"/>
    <w:rsid w:val="119D6CCC"/>
    <w:rsid w:val="136E548F"/>
    <w:rsid w:val="137F5EA7"/>
    <w:rsid w:val="158B4F44"/>
    <w:rsid w:val="1AF209B0"/>
    <w:rsid w:val="1D4A6A91"/>
    <w:rsid w:val="21480FC7"/>
    <w:rsid w:val="236B54FE"/>
    <w:rsid w:val="2CCA4D82"/>
    <w:rsid w:val="34554E44"/>
    <w:rsid w:val="34DA4CB7"/>
    <w:rsid w:val="359729BE"/>
    <w:rsid w:val="43F56387"/>
    <w:rsid w:val="4F563E12"/>
    <w:rsid w:val="59727024"/>
    <w:rsid w:val="5E0C0443"/>
    <w:rsid w:val="61CC2F0B"/>
    <w:rsid w:val="631179C9"/>
    <w:rsid w:val="649D7D77"/>
    <w:rsid w:val="655D5710"/>
    <w:rsid w:val="65EE0639"/>
    <w:rsid w:val="667473F7"/>
    <w:rsid w:val="6B733627"/>
    <w:rsid w:val="727770D5"/>
    <w:rsid w:val="762B581F"/>
    <w:rsid w:val="78E10A98"/>
    <w:rsid w:val="7D9F4747"/>
    <w:rsid w:val="7E4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2F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5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F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5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2F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5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F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5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论无忧</dc:creator>
  <cp:lastModifiedBy>Windows 用户</cp:lastModifiedBy>
  <cp:revision>4</cp:revision>
  <dcterms:created xsi:type="dcterms:W3CDTF">2019-11-19T01:07:00Z</dcterms:created>
  <dcterms:modified xsi:type="dcterms:W3CDTF">2021-03-15T06:33:00Z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